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71" w:rsidRPr="002E1802" w:rsidRDefault="00996271" w:rsidP="00BF759B">
      <w:pPr>
        <w:pStyle w:val="a5"/>
        <w:tabs>
          <w:tab w:val="right" w:pos="283"/>
        </w:tabs>
        <w:spacing w:after="240" w:line="240" w:lineRule="auto"/>
        <w:outlineLvl w:val="1"/>
        <w:rPr>
          <w:szCs w:val="36"/>
          <w:rtl/>
        </w:rPr>
      </w:pPr>
      <w:bookmarkStart w:id="0" w:name="_GoBack"/>
      <w:bookmarkEnd w:id="0"/>
      <w:r w:rsidRPr="002E1802">
        <w:rPr>
          <w:szCs w:val="36"/>
          <w:rtl/>
        </w:rPr>
        <w:t xml:space="preserve">פרק  </w:t>
      </w:r>
      <w:r w:rsidR="007A7E69" w:rsidRPr="002E1802">
        <w:rPr>
          <w:rFonts w:hint="cs"/>
          <w:szCs w:val="36"/>
          <w:rtl/>
        </w:rPr>
        <w:t>11</w:t>
      </w:r>
      <w:r w:rsidRPr="002E1802">
        <w:rPr>
          <w:szCs w:val="36"/>
          <w:rtl/>
        </w:rPr>
        <w:t xml:space="preserve">  - </w:t>
      </w:r>
      <w:r w:rsidR="00F55E50" w:rsidRPr="002E1802">
        <w:rPr>
          <w:rFonts w:hint="cs"/>
          <w:szCs w:val="36"/>
          <w:rtl/>
        </w:rPr>
        <w:t>תיירות</w:t>
      </w:r>
    </w:p>
    <w:p w:rsidR="00996271" w:rsidRPr="002E1802" w:rsidRDefault="00996271" w:rsidP="00BF759B">
      <w:pPr>
        <w:pStyle w:val="a6"/>
        <w:spacing w:line="240" w:lineRule="auto"/>
        <w:outlineLvl w:val="2"/>
        <w:rPr>
          <w:color w:val="auto"/>
          <w:szCs w:val="34"/>
          <w:rtl/>
        </w:rPr>
      </w:pPr>
      <w:r w:rsidRPr="002E1802">
        <w:rPr>
          <w:color w:val="auto"/>
          <w:szCs w:val="34"/>
          <w:rtl/>
        </w:rPr>
        <w:t xml:space="preserve">מקורות והגדרות </w:t>
      </w:r>
    </w:p>
    <w:p w:rsidR="00996271" w:rsidRPr="002E1802" w:rsidRDefault="00996271" w:rsidP="009532A0">
      <w:pPr>
        <w:pStyle w:val="a3"/>
        <w:spacing w:before="280" w:after="120" w:line="220" w:lineRule="exact"/>
        <w:outlineLvl w:val="3"/>
        <w:rPr>
          <w:color w:val="auto"/>
          <w:szCs w:val="28"/>
          <w:rtl/>
        </w:rPr>
      </w:pPr>
      <w:r w:rsidRPr="002E1802">
        <w:rPr>
          <w:color w:val="auto"/>
          <w:szCs w:val="28"/>
          <w:rtl/>
        </w:rPr>
        <w:t>לוחות 7-1, 1</w:t>
      </w:r>
      <w:r w:rsidR="0007038E" w:rsidRPr="002E1802">
        <w:rPr>
          <w:rFonts w:hint="cs"/>
          <w:color w:val="auto"/>
          <w:szCs w:val="28"/>
          <w:rtl/>
        </w:rPr>
        <w:t>0</w:t>
      </w:r>
      <w:r w:rsidRPr="002E1802">
        <w:rPr>
          <w:color w:val="auto"/>
          <w:szCs w:val="28"/>
          <w:rtl/>
        </w:rPr>
        <w:t xml:space="preserve">: </w:t>
      </w:r>
      <w:proofErr w:type="spellStart"/>
      <w:r w:rsidRPr="002E1802">
        <w:rPr>
          <w:color w:val="auto"/>
          <w:szCs w:val="28"/>
          <w:rtl/>
        </w:rPr>
        <w:t>הלמ"ס</w:t>
      </w:r>
      <w:proofErr w:type="spellEnd"/>
      <w:r w:rsidRPr="002E1802">
        <w:rPr>
          <w:color w:val="auto"/>
          <w:szCs w:val="28"/>
          <w:rtl/>
        </w:rPr>
        <w:t xml:space="preserve"> </w:t>
      </w:r>
    </w:p>
    <w:p w:rsidR="00996271" w:rsidRPr="002E1802" w:rsidRDefault="00996271" w:rsidP="00074FE2">
      <w:pPr>
        <w:spacing w:line="48" w:lineRule="auto"/>
        <w:jc w:val="both"/>
        <w:rPr>
          <w:rFonts w:cs="David"/>
          <w:color w:val="FF0000"/>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2E1802" w:rsidRPr="002E1802" w:rsidTr="003C4763">
        <w:tc>
          <w:tcPr>
            <w:tcW w:w="1828" w:type="dxa"/>
          </w:tcPr>
          <w:p w:rsidR="00BF759B" w:rsidRPr="008A1022" w:rsidRDefault="00BF759B" w:rsidP="00437305">
            <w:pPr>
              <w:tabs>
                <w:tab w:val="left" w:pos="1643"/>
              </w:tabs>
              <w:spacing w:line="-220" w:lineRule="auto"/>
              <w:rPr>
                <w:rFonts w:cs="David"/>
                <w:b/>
                <w:bCs/>
                <w:sz w:val="24"/>
                <w:szCs w:val="24"/>
                <w:rtl/>
              </w:rPr>
            </w:pPr>
            <w:r w:rsidRPr="008A1022">
              <w:rPr>
                <w:rFonts w:cs="David" w:hint="cs"/>
                <w:b/>
                <w:bCs/>
                <w:sz w:val="24"/>
                <w:szCs w:val="24"/>
                <w:rtl/>
              </w:rPr>
              <w:t>מלונות תיירות</w:t>
            </w:r>
          </w:p>
        </w:tc>
        <w:tc>
          <w:tcPr>
            <w:tcW w:w="7420" w:type="dxa"/>
          </w:tcPr>
          <w:p w:rsidR="009532A0" w:rsidRPr="009532A0" w:rsidRDefault="00BF759B" w:rsidP="009532A0">
            <w:pPr>
              <w:pStyle w:val="af2"/>
              <w:numPr>
                <w:ilvl w:val="0"/>
                <w:numId w:val="9"/>
              </w:numPr>
              <w:tabs>
                <w:tab w:val="left" w:pos="1643"/>
              </w:tabs>
              <w:spacing w:line="220" w:lineRule="exact"/>
              <w:ind w:left="209" w:hanging="164"/>
              <w:jc w:val="both"/>
              <w:rPr>
                <w:rFonts w:cs="David"/>
                <w:sz w:val="24"/>
                <w:szCs w:val="24"/>
                <w:rtl/>
              </w:rPr>
            </w:pPr>
            <w:r w:rsidRPr="008A1022">
              <w:rPr>
                <w:rFonts w:cs="David"/>
                <w:sz w:val="24"/>
                <w:szCs w:val="24"/>
                <w:rtl/>
              </w:rPr>
              <w:t>בתי מלון</w:t>
            </w:r>
            <w:r w:rsidRPr="008A1022">
              <w:rPr>
                <w:rFonts w:cs="David" w:hint="cs"/>
                <w:sz w:val="24"/>
                <w:szCs w:val="24"/>
                <w:rtl/>
              </w:rPr>
              <w:t xml:space="preserve">, </w:t>
            </w:r>
            <w:r w:rsidRPr="008A1022">
              <w:rPr>
                <w:rFonts w:cs="David"/>
                <w:sz w:val="24"/>
                <w:szCs w:val="24"/>
                <w:rtl/>
              </w:rPr>
              <w:t xml:space="preserve">בתי הארחה, </w:t>
            </w:r>
            <w:r w:rsidR="008A1022" w:rsidRPr="008A1022">
              <w:rPr>
                <w:rFonts w:cs="David" w:hint="cs"/>
                <w:sz w:val="24"/>
                <w:szCs w:val="24"/>
                <w:rtl/>
              </w:rPr>
              <w:t xml:space="preserve">כפרי נופש, </w:t>
            </w:r>
            <w:r w:rsidRPr="008A1022">
              <w:rPr>
                <w:rFonts w:cs="David" w:hint="cs"/>
                <w:sz w:val="24"/>
                <w:szCs w:val="24"/>
                <w:rtl/>
              </w:rPr>
              <w:t>מ</w:t>
            </w:r>
            <w:r w:rsidRPr="008A1022">
              <w:rPr>
                <w:rFonts w:cs="David"/>
                <w:sz w:val="24"/>
                <w:szCs w:val="24"/>
                <w:rtl/>
              </w:rPr>
              <w:t>לונות דירות</w:t>
            </w:r>
            <w:r w:rsidRPr="008A1022">
              <w:rPr>
                <w:rFonts w:cs="David" w:hint="cs"/>
                <w:sz w:val="24"/>
                <w:szCs w:val="24"/>
                <w:rtl/>
              </w:rPr>
              <w:t xml:space="preserve">, ומלוניות הרשומים לתיירים על-ידי משרד התיירות. (כונו בעבר "בתי מלון מומלצים לתיירים"). </w:t>
            </w:r>
          </w:p>
        </w:tc>
      </w:tr>
      <w:tr w:rsidR="002E1802" w:rsidRPr="002E1802" w:rsidTr="003C4763">
        <w:tc>
          <w:tcPr>
            <w:tcW w:w="1828" w:type="dxa"/>
          </w:tcPr>
          <w:p w:rsidR="00BF759B" w:rsidRPr="00FB6529" w:rsidRDefault="00BF759B" w:rsidP="00437305">
            <w:pPr>
              <w:tabs>
                <w:tab w:val="left" w:pos="1643"/>
              </w:tabs>
              <w:spacing w:line="-220" w:lineRule="auto"/>
              <w:rPr>
                <w:rFonts w:cs="David"/>
                <w:b/>
                <w:bCs/>
                <w:sz w:val="24"/>
                <w:szCs w:val="24"/>
                <w:rtl/>
              </w:rPr>
            </w:pPr>
            <w:r w:rsidRPr="00FB6529">
              <w:rPr>
                <w:rFonts w:cs="David"/>
                <w:b/>
                <w:bCs/>
                <w:sz w:val="24"/>
                <w:szCs w:val="24"/>
                <w:rtl/>
              </w:rPr>
              <w:t>חדרים</w:t>
            </w:r>
          </w:p>
        </w:tc>
        <w:tc>
          <w:tcPr>
            <w:tcW w:w="7420" w:type="dxa"/>
          </w:tcPr>
          <w:p w:rsidR="00BF759B" w:rsidRPr="00FB6529" w:rsidRDefault="00BF759B" w:rsidP="008E39DF">
            <w:pPr>
              <w:pStyle w:val="af2"/>
              <w:numPr>
                <w:ilvl w:val="0"/>
                <w:numId w:val="9"/>
              </w:numPr>
              <w:tabs>
                <w:tab w:val="left" w:pos="1643"/>
              </w:tabs>
              <w:spacing w:line="220" w:lineRule="exact"/>
              <w:ind w:left="209" w:hanging="164"/>
              <w:jc w:val="both"/>
              <w:rPr>
                <w:rFonts w:cs="David"/>
                <w:sz w:val="24"/>
                <w:szCs w:val="24"/>
                <w:rtl/>
              </w:rPr>
            </w:pPr>
            <w:r w:rsidRPr="00FB6529">
              <w:rPr>
                <w:rFonts w:cs="David"/>
                <w:sz w:val="24"/>
                <w:szCs w:val="24"/>
                <w:rtl/>
              </w:rPr>
              <w:t xml:space="preserve">חדרים בהם לפחות מיטה אחת המיועדת </w:t>
            </w:r>
            <w:r w:rsidRPr="00FB6529">
              <w:rPr>
                <w:rFonts w:cs="David" w:hint="cs"/>
                <w:sz w:val="24"/>
                <w:szCs w:val="24"/>
                <w:rtl/>
              </w:rPr>
              <w:t xml:space="preserve">לאכסון </w:t>
            </w:r>
            <w:r w:rsidRPr="00FB6529">
              <w:rPr>
                <w:rFonts w:cs="David"/>
                <w:sz w:val="24"/>
                <w:szCs w:val="24"/>
                <w:rtl/>
              </w:rPr>
              <w:t xml:space="preserve">אורחים, </w:t>
            </w:r>
            <w:r w:rsidRPr="00FB6529">
              <w:rPr>
                <w:rFonts w:cs="David" w:hint="cs"/>
                <w:sz w:val="24"/>
                <w:szCs w:val="24"/>
                <w:rtl/>
              </w:rPr>
              <w:t>אף אם בית המלון סגו</w:t>
            </w:r>
            <w:r w:rsidR="00FB6529" w:rsidRPr="00FB6529">
              <w:rPr>
                <w:rFonts w:cs="David" w:hint="cs"/>
                <w:sz w:val="24"/>
                <w:szCs w:val="24"/>
                <w:rtl/>
              </w:rPr>
              <w:t xml:space="preserve">ר זמנית (בשל שיפוצים, עונתיות) או עקב חוסר כדאיות בהפעלתם בשל המצב הביטחוני (החל מאוקטובר 2000). </w:t>
            </w:r>
            <w:r w:rsidRPr="00FB6529">
              <w:rPr>
                <w:rFonts w:cs="David"/>
                <w:sz w:val="24"/>
                <w:szCs w:val="24"/>
                <w:rtl/>
              </w:rPr>
              <w:t>מערכת חדרים (סוויטה)</w:t>
            </w:r>
            <w:r w:rsidRPr="00FB6529">
              <w:rPr>
                <w:rFonts w:cs="David"/>
                <w:sz w:val="24"/>
                <w:szCs w:val="24"/>
              </w:rPr>
              <w:t xml:space="preserve"> </w:t>
            </w:r>
            <w:r w:rsidRPr="00FB6529">
              <w:rPr>
                <w:rFonts w:cs="David"/>
                <w:sz w:val="24"/>
                <w:szCs w:val="24"/>
                <w:rtl/>
              </w:rPr>
              <w:t>נחשבת כחדר אחד.</w:t>
            </w:r>
            <w:r w:rsidRPr="00FB6529">
              <w:rPr>
                <w:rFonts w:cs="David" w:hint="cs"/>
                <w:sz w:val="24"/>
                <w:szCs w:val="24"/>
                <w:rtl/>
              </w:rPr>
              <w:t xml:space="preserve"> (לא כולל חדרי משרד, חדרי אוכל, אולמות, מחסנים, דירות שאינן להשכרה לאחרים וכו').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מיטות</w:t>
            </w:r>
            <w:r w:rsidRPr="00FB6529">
              <w:rPr>
                <w:rFonts w:cs="David"/>
                <w:sz w:val="24"/>
                <w:szCs w:val="24"/>
              </w:rPr>
              <w:t xml:space="preserve"> </w:t>
            </w:r>
            <w:r w:rsidRPr="00FB6529">
              <w:rPr>
                <w:rFonts w:cs="David"/>
                <w:sz w:val="24"/>
                <w:szCs w:val="24"/>
                <w:rtl/>
              </w:rPr>
              <w:t xml:space="preserve">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 xml:space="preserve">המיטות הקבועות בבתי המלון בחדרים הנ"ל. מיטה כפולה נחשבת כשתי מיטות. </w:t>
            </w:r>
            <w:r w:rsidRPr="00FB6529">
              <w:rPr>
                <w:rFonts w:cs="David" w:hint="cs"/>
                <w:sz w:val="24"/>
                <w:szCs w:val="24"/>
                <w:rtl/>
              </w:rPr>
              <w:t xml:space="preserve">(לא כולל: מיטות תינוק ומיטות לילדים שאינן קבועות).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 xml:space="preserve">אורח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אורח, לרבות ילד, שנרשם בבית המלון, ולן בו לפחות ליל</w:t>
            </w:r>
            <w:r w:rsidRPr="00FB6529">
              <w:rPr>
                <w:rFonts w:cs="David" w:hint="cs"/>
                <w:sz w:val="24"/>
                <w:szCs w:val="24"/>
                <w:rtl/>
              </w:rPr>
              <w:t>ה אחד (כולל אורחים הפטורים מתשלום).</w:t>
            </w:r>
            <w:r w:rsidRPr="00FB6529">
              <w:rPr>
                <w:rFonts w:cs="David"/>
                <w:sz w:val="24"/>
                <w:szCs w:val="24"/>
                <w:rtl/>
              </w:rPr>
              <w:t xml:space="preserve"> אורח שעזב את בית המלון ונרשם בו שנית</w:t>
            </w:r>
            <w:r w:rsidRPr="00FB6529">
              <w:rPr>
                <w:rFonts w:cs="David" w:hint="cs"/>
                <w:sz w:val="24"/>
                <w:szCs w:val="24"/>
                <w:rtl/>
              </w:rPr>
              <w:t xml:space="preserve"> באותה תקופה מחו</w:t>
            </w:r>
            <w:r w:rsidRPr="00FB6529">
              <w:rPr>
                <w:rFonts w:cs="David"/>
                <w:sz w:val="24"/>
                <w:szCs w:val="24"/>
                <w:rtl/>
              </w:rPr>
              <w:t>שב כשני אורחים.</w:t>
            </w:r>
          </w:p>
        </w:tc>
      </w:tr>
      <w:tr w:rsidR="002E1802" w:rsidRPr="002E1802" w:rsidTr="003C4763">
        <w:trPr>
          <w:trHeight w:val="364"/>
        </w:trPr>
        <w:tc>
          <w:tcPr>
            <w:tcW w:w="1828" w:type="dxa"/>
          </w:tcPr>
          <w:p w:rsidR="00BF759B" w:rsidRPr="00F318AD" w:rsidRDefault="00BF759B" w:rsidP="00E46219">
            <w:pPr>
              <w:tabs>
                <w:tab w:val="left" w:pos="1360"/>
                <w:tab w:val="left" w:pos="1502"/>
              </w:tabs>
              <w:spacing w:line="-220" w:lineRule="auto"/>
              <w:rPr>
                <w:rFonts w:cs="David"/>
                <w:b/>
                <w:bCs/>
                <w:sz w:val="24"/>
                <w:szCs w:val="24"/>
                <w:rtl/>
              </w:rPr>
            </w:pPr>
            <w:r w:rsidRPr="00F318AD">
              <w:rPr>
                <w:rFonts w:cs="David"/>
                <w:b/>
                <w:bCs/>
                <w:sz w:val="24"/>
                <w:szCs w:val="24"/>
                <w:rtl/>
              </w:rPr>
              <w:t>תייר</w:t>
            </w:r>
            <w:r w:rsidRPr="00F318AD">
              <w:rPr>
                <w:rFonts w:cs="David"/>
                <w:sz w:val="24"/>
                <w:szCs w:val="24"/>
              </w:rPr>
              <w:t xml:space="preserve"> </w:t>
            </w:r>
            <w:r w:rsidRPr="00F318AD">
              <w:rPr>
                <w:rFonts w:cs="David" w:hint="cs"/>
                <w:b/>
                <w:bCs/>
                <w:sz w:val="24"/>
                <w:szCs w:val="24"/>
                <w:rtl/>
              </w:rPr>
              <w:t>(במלונות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דרכון זר</w:t>
            </w:r>
            <w:r w:rsidRPr="00F318AD">
              <w:rPr>
                <w:rFonts w:cs="David" w:hint="cs"/>
                <w:sz w:val="24"/>
                <w:szCs w:val="24"/>
                <w:rtl/>
              </w:rPr>
              <w:t>.</w:t>
            </w:r>
            <w:r w:rsidRPr="00F318AD">
              <w:rPr>
                <w:rFonts w:cs="David"/>
                <w:sz w:val="24"/>
                <w:szCs w:val="24"/>
                <w:rtl/>
              </w:rPr>
              <w:t xml:space="preserve"> </w:t>
            </w:r>
          </w:p>
        </w:tc>
      </w:tr>
      <w:tr w:rsidR="002E1802" w:rsidRPr="002E1802" w:rsidTr="003C4763">
        <w:trPr>
          <w:trHeight w:val="275"/>
        </w:trPr>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ישראלי</w:t>
            </w:r>
            <w:r w:rsidRPr="00F318AD">
              <w:rPr>
                <w:rFonts w:cs="David" w:hint="cs"/>
                <w:b/>
                <w:bCs/>
                <w:sz w:val="24"/>
                <w:szCs w:val="24"/>
                <w:rtl/>
              </w:rPr>
              <w:t xml:space="preserve"> (במלונות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תעודת זהות ישראלית</w:t>
            </w:r>
            <w:r w:rsidRPr="00F318AD">
              <w:rPr>
                <w:rFonts w:cs="David" w:hint="cs"/>
                <w:sz w:val="24"/>
                <w:szCs w:val="24"/>
                <w:rtl/>
              </w:rPr>
              <w:t xml:space="preserve">. </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highlight w:val="yellow"/>
                <w:rtl/>
              </w:rPr>
            </w:pPr>
            <w:r w:rsidRPr="00F318AD">
              <w:rPr>
                <w:rFonts w:cs="David"/>
                <w:b/>
                <w:bCs/>
                <w:sz w:val="24"/>
                <w:szCs w:val="24"/>
                <w:rtl/>
              </w:rPr>
              <w:t>לינות</w:t>
            </w:r>
            <w:r w:rsidRPr="00F318AD">
              <w:rPr>
                <w:rFonts w:cs="David" w:hint="cs"/>
                <w:sz w:val="24"/>
                <w:szCs w:val="24"/>
                <w:rtl/>
              </w:rPr>
              <w:t xml:space="preserve"> </w:t>
            </w:r>
          </w:p>
        </w:tc>
        <w:tc>
          <w:tcPr>
            <w:tcW w:w="7420" w:type="dxa"/>
          </w:tcPr>
          <w:p w:rsidR="00BF759B" w:rsidRPr="00F318AD" w:rsidRDefault="00BF759B" w:rsidP="008E39DF">
            <w:pPr>
              <w:pStyle w:val="af0"/>
              <w:widowControl/>
              <w:numPr>
                <w:ilvl w:val="0"/>
                <w:numId w:val="9"/>
              </w:numPr>
              <w:spacing w:line="220" w:lineRule="exact"/>
              <w:ind w:left="209" w:hanging="164"/>
              <w:rPr>
                <w:rFonts w:cs="David"/>
                <w:sz w:val="24"/>
                <w:szCs w:val="24"/>
                <w:rtl/>
              </w:rPr>
            </w:pPr>
            <w:r w:rsidRPr="00F318AD">
              <w:rPr>
                <w:rFonts w:cs="David"/>
                <w:sz w:val="24"/>
                <w:szCs w:val="24"/>
                <w:rtl/>
              </w:rPr>
              <w:t xml:space="preserve">כל לינות </w:t>
            </w:r>
            <w:r w:rsidRPr="00F318AD">
              <w:rPr>
                <w:rFonts w:cs="David" w:hint="cs"/>
                <w:sz w:val="24"/>
                <w:szCs w:val="24"/>
                <w:rtl/>
              </w:rPr>
              <w:t xml:space="preserve">האורחים </w:t>
            </w:r>
            <w:r w:rsidRPr="00F318AD">
              <w:rPr>
                <w:rFonts w:cs="David"/>
                <w:sz w:val="24"/>
                <w:szCs w:val="24"/>
                <w:rtl/>
              </w:rPr>
              <w:t>בבתי המלון</w:t>
            </w:r>
            <w:r w:rsidRPr="00F318AD">
              <w:rPr>
                <w:rFonts w:hAnsi="SwitzerlandLight" w:cs="David" w:hint="cs"/>
                <w:spacing w:val="-42"/>
                <w:sz w:val="24"/>
                <w:szCs w:val="24"/>
                <w:rtl/>
              </w:rPr>
              <w:t xml:space="preserve">,   </w:t>
            </w:r>
            <w:r w:rsidRPr="00F318AD">
              <w:rPr>
                <w:rFonts w:cs="David" w:hint="cs"/>
                <w:sz w:val="24"/>
                <w:szCs w:val="24"/>
                <w:rtl/>
              </w:rPr>
              <w:t>למעט הלינות</w:t>
            </w:r>
            <w:r w:rsidRPr="00F318AD">
              <w:rPr>
                <w:rFonts w:cs="David"/>
                <w:sz w:val="24"/>
                <w:szCs w:val="24"/>
                <w:rtl/>
              </w:rPr>
              <w:t xml:space="preserve"> </w:t>
            </w:r>
            <w:r w:rsidRPr="00F318AD">
              <w:rPr>
                <w:rFonts w:cs="David" w:hint="cs"/>
                <w:sz w:val="24"/>
                <w:szCs w:val="24"/>
                <w:rtl/>
              </w:rPr>
              <w:t>בדירות בבעלות שאינן להשכרה לאחרים</w:t>
            </w:r>
            <w:r w:rsidRPr="00F318AD">
              <w:rPr>
                <w:rFonts w:cs="David"/>
                <w:sz w:val="24"/>
                <w:szCs w:val="24"/>
                <w:rtl/>
              </w:rPr>
              <w:t xml:space="preserve">. </w:t>
            </w:r>
          </w:p>
        </w:tc>
      </w:tr>
      <w:tr w:rsidR="002E1802" w:rsidRPr="002E1802" w:rsidTr="003C4763">
        <w:tc>
          <w:tcPr>
            <w:tcW w:w="1828" w:type="dxa"/>
          </w:tcPr>
          <w:p w:rsidR="00BF759B" w:rsidRPr="00F318AD" w:rsidRDefault="00BF759B" w:rsidP="00437305">
            <w:pPr>
              <w:tabs>
                <w:tab w:val="left" w:pos="1201"/>
                <w:tab w:val="left" w:pos="1502"/>
              </w:tabs>
              <w:spacing w:line="-220" w:lineRule="auto"/>
              <w:rPr>
                <w:rFonts w:cs="David"/>
                <w:b/>
                <w:bCs/>
                <w:sz w:val="24"/>
                <w:szCs w:val="24"/>
              </w:rPr>
            </w:pPr>
            <w:r w:rsidRPr="00F318AD">
              <w:rPr>
                <w:rFonts w:cs="David"/>
                <w:b/>
                <w:bCs/>
                <w:sz w:val="24"/>
                <w:szCs w:val="24"/>
                <w:rtl/>
              </w:rPr>
              <w:t>ממוצע לינו</w:t>
            </w:r>
            <w:r w:rsidRPr="00F318AD">
              <w:rPr>
                <w:rFonts w:cs="David" w:hint="cs"/>
                <w:b/>
                <w:bCs/>
                <w:sz w:val="24"/>
                <w:szCs w:val="24"/>
                <w:rtl/>
              </w:rPr>
              <w:t>ת לאורח</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סך כל הלינות מחולק בסך כל האורחים הנכנסים.</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אחוז תפוסה של</w:t>
            </w:r>
            <w:r w:rsidRPr="00F318AD">
              <w:rPr>
                <w:rFonts w:cs="David" w:hint="cs"/>
                <w:b/>
                <w:bCs/>
                <w:sz w:val="24"/>
                <w:szCs w:val="24"/>
                <w:rtl/>
              </w:rPr>
              <w:t xml:space="preserve"> </w:t>
            </w:r>
            <w:r w:rsidRPr="00F318AD">
              <w:rPr>
                <w:rFonts w:cs="David"/>
                <w:b/>
                <w:bCs/>
                <w:sz w:val="24"/>
                <w:szCs w:val="24"/>
                <w:rtl/>
              </w:rPr>
              <w:t xml:space="preserve">מיטות  </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הלינות </w:t>
            </w:r>
            <w:r w:rsidRPr="008524AD">
              <w:rPr>
                <w:rFonts w:cs="David" w:hint="cs"/>
                <w:sz w:val="24"/>
                <w:szCs w:val="24"/>
                <w:rtl/>
              </w:rPr>
              <w:t>ב</w:t>
            </w:r>
            <w:r w:rsidRPr="008524AD">
              <w:rPr>
                <w:rFonts w:cs="David"/>
                <w:sz w:val="24"/>
                <w:szCs w:val="24"/>
                <w:rtl/>
              </w:rPr>
              <w:t xml:space="preserve">בתי המלון </w:t>
            </w:r>
            <w:r w:rsidRPr="008524AD">
              <w:rPr>
                <w:rFonts w:cs="David" w:hint="cs"/>
                <w:sz w:val="24"/>
                <w:szCs w:val="24"/>
                <w:rtl/>
              </w:rPr>
              <w:t>הפתוחים בתקופה הנדונה,</w:t>
            </w:r>
            <w:r w:rsidRPr="008524AD">
              <w:rPr>
                <w:rFonts w:cs="David"/>
                <w:sz w:val="24"/>
                <w:szCs w:val="24"/>
                <w:rtl/>
              </w:rPr>
              <w:t xml:space="preserve"> </w:t>
            </w:r>
            <w:r w:rsidRPr="008524AD">
              <w:rPr>
                <w:rFonts w:cs="David" w:hint="cs"/>
                <w:sz w:val="24"/>
                <w:szCs w:val="24"/>
                <w:rtl/>
              </w:rPr>
              <w:t xml:space="preserve">מחולק בכל הלינות </w:t>
            </w:r>
            <w:r w:rsidRPr="008524AD">
              <w:rPr>
                <w:rFonts w:cs="David"/>
                <w:sz w:val="24"/>
                <w:szCs w:val="24"/>
                <w:rtl/>
              </w:rPr>
              <w:t>האפשריו</w:t>
            </w:r>
            <w:r w:rsidRPr="008524AD">
              <w:rPr>
                <w:rFonts w:cs="David" w:hint="cs"/>
                <w:sz w:val="24"/>
                <w:szCs w:val="24"/>
                <w:rtl/>
              </w:rPr>
              <w:t xml:space="preserve">ת בבתי המלון הנ"ל, </w:t>
            </w:r>
            <w:r w:rsidRPr="008524AD">
              <w:rPr>
                <w:rFonts w:cs="David"/>
                <w:sz w:val="24"/>
                <w:szCs w:val="24"/>
                <w:rtl/>
              </w:rPr>
              <w:t>מבוטא כאחוז.</w:t>
            </w:r>
            <w:r w:rsidRPr="008524AD">
              <w:rPr>
                <w:rFonts w:cs="David" w:hint="cs"/>
                <w:sz w:val="24"/>
                <w:szCs w:val="24"/>
                <w:rtl/>
              </w:rPr>
              <w:t xml:space="preserve"> </w:t>
            </w:r>
          </w:p>
        </w:tc>
      </w:tr>
      <w:tr w:rsidR="002E1802" w:rsidRPr="002E1802" w:rsidTr="003C4763">
        <w:tc>
          <w:tcPr>
            <w:tcW w:w="1828" w:type="dxa"/>
          </w:tcPr>
          <w:p w:rsidR="00BF759B" w:rsidRPr="002E1802" w:rsidRDefault="00BF759B" w:rsidP="00437305">
            <w:pPr>
              <w:tabs>
                <w:tab w:val="left" w:pos="1360"/>
                <w:tab w:val="left" w:pos="1502"/>
              </w:tabs>
              <w:spacing w:line="-220" w:lineRule="auto"/>
              <w:rPr>
                <w:rFonts w:cs="David"/>
                <w:b/>
                <w:bCs/>
                <w:sz w:val="24"/>
                <w:szCs w:val="24"/>
                <w:rtl/>
              </w:rPr>
            </w:pPr>
            <w:r w:rsidRPr="002E1802">
              <w:rPr>
                <w:rFonts w:cs="David"/>
                <w:b/>
                <w:bCs/>
                <w:sz w:val="24"/>
                <w:szCs w:val="24"/>
                <w:rtl/>
              </w:rPr>
              <w:t>אחוז תפוסה של חדרים</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החדרים התפוסים בבתי המלון </w:t>
            </w:r>
            <w:r w:rsidRPr="008524AD">
              <w:rPr>
                <w:rFonts w:cs="David" w:hint="cs"/>
                <w:sz w:val="24"/>
                <w:szCs w:val="24"/>
                <w:rtl/>
              </w:rPr>
              <w:t xml:space="preserve">הפתוחים </w:t>
            </w:r>
            <w:r w:rsidRPr="008524AD">
              <w:rPr>
                <w:rFonts w:cs="David"/>
                <w:sz w:val="24"/>
                <w:szCs w:val="24"/>
                <w:rtl/>
              </w:rPr>
              <w:t xml:space="preserve">בתקופה </w:t>
            </w:r>
            <w:r w:rsidRPr="008524AD">
              <w:rPr>
                <w:rFonts w:cs="David" w:hint="cs"/>
                <w:sz w:val="24"/>
                <w:szCs w:val="24"/>
                <w:rtl/>
              </w:rPr>
              <w:t>הנדונה</w:t>
            </w:r>
            <w:r w:rsidRPr="008524AD">
              <w:rPr>
                <w:rFonts w:cs="David"/>
                <w:sz w:val="24"/>
                <w:szCs w:val="24"/>
                <w:rtl/>
              </w:rPr>
              <w:t>, מחולק בסך כל החדרים האפשריי</w:t>
            </w:r>
            <w:r w:rsidRPr="008524AD">
              <w:rPr>
                <w:rFonts w:cs="David" w:hint="cs"/>
                <w:sz w:val="24"/>
                <w:szCs w:val="24"/>
                <w:rtl/>
              </w:rPr>
              <w:t xml:space="preserve">ם בבתי המלון הנ"ל, </w:t>
            </w:r>
            <w:r w:rsidRPr="008524AD">
              <w:rPr>
                <w:rFonts w:cs="David"/>
                <w:sz w:val="24"/>
                <w:szCs w:val="24"/>
                <w:rtl/>
              </w:rPr>
              <w:t>מבוטא כאחוז.</w:t>
            </w:r>
            <w:r w:rsidRPr="008524AD">
              <w:rPr>
                <w:rFonts w:ascii="Arial" w:hAnsi="Arial" w:cs="Arial"/>
                <w:b/>
                <w:bCs/>
                <w:rtl/>
              </w:rPr>
              <w:t xml:space="preserve"> </w:t>
            </w:r>
          </w:p>
        </w:tc>
      </w:tr>
      <w:tr w:rsidR="002E1802" w:rsidRPr="002E1802" w:rsidTr="003C4763">
        <w:trPr>
          <w:trHeight w:val="1398"/>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sz w:val="24"/>
                <w:szCs w:val="24"/>
                <w:rtl/>
              </w:rPr>
              <w:t>פדיון ברוטו (</w:t>
            </w:r>
            <w:r w:rsidRPr="00773789">
              <w:rPr>
                <w:rFonts w:cs="David" w:hint="cs"/>
                <w:sz w:val="24"/>
                <w:szCs w:val="24"/>
                <w:rtl/>
              </w:rPr>
              <w:t xml:space="preserve">לרבות </w:t>
            </w:r>
            <w:r w:rsidRPr="00773789">
              <w:rPr>
                <w:rFonts w:cs="David"/>
                <w:sz w:val="24"/>
                <w:szCs w:val="24"/>
                <w:rtl/>
              </w:rPr>
              <w:t>מס ערך מוסף) מלינו</w:t>
            </w:r>
            <w:r w:rsidRPr="00773789">
              <w:rPr>
                <w:rFonts w:cs="David" w:hint="cs"/>
                <w:sz w:val="24"/>
                <w:szCs w:val="24"/>
                <w:rtl/>
              </w:rPr>
              <w:t>ת ומה</w:t>
            </w:r>
            <w:r w:rsidR="00967EF9" w:rsidRPr="00773789">
              <w:rPr>
                <w:rFonts w:cs="David" w:hint="cs"/>
                <w:sz w:val="24"/>
                <w:szCs w:val="24"/>
                <w:rtl/>
              </w:rPr>
              <w:t>שכרת חדרים לתקופה ממושכת.</w:t>
            </w:r>
            <w:r w:rsidRPr="00773789">
              <w:rPr>
                <w:rFonts w:cs="David" w:hint="cs"/>
                <w:sz w:val="24"/>
                <w:szCs w:val="24"/>
                <w:rtl/>
              </w:rPr>
              <w:t xml:space="preserve"> הפדיון כולל </w:t>
            </w:r>
            <w:r w:rsidRPr="00773789">
              <w:rPr>
                <w:rFonts w:cs="David"/>
                <w:sz w:val="24"/>
                <w:szCs w:val="24"/>
                <w:rtl/>
              </w:rPr>
              <w:t xml:space="preserve">שירותים אחרים שאינם לינות, כגון: </w:t>
            </w:r>
            <w:r w:rsidRPr="00773789">
              <w:rPr>
                <w:rFonts w:cs="David" w:hint="cs"/>
                <w:sz w:val="24"/>
                <w:szCs w:val="24"/>
                <w:rtl/>
              </w:rPr>
              <w:t xml:space="preserve">ארגון מסיבות והשכרת אולמות, שהות ללא לינה, פיקדונות להזמנות שבוטלו, ארוחות ומשקאות, ברים, חנויות, מועדוני לילה, בריכות, כביסה, זכויות שניתנו לניהול עסקים במלון </w:t>
            </w:r>
            <w:proofErr w:type="spellStart"/>
            <w:r w:rsidRPr="00773789">
              <w:rPr>
                <w:rFonts w:cs="David" w:hint="cs"/>
                <w:sz w:val="24"/>
                <w:szCs w:val="24"/>
                <w:rtl/>
              </w:rPr>
              <w:t>וכו</w:t>
            </w:r>
            <w:proofErr w:type="spellEnd"/>
            <w:r w:rsidRPr="00773789">
              <w:rPr>
                <w:rFonts w:cs="David" w:hint="cs"/>
                <w:sz w:val="24"/>
                <w:szCs w:val="24"/>
                <w:rtl/>
              </w:rPr>
              <w:t>'. כמו כן, כלולים בפדיון תשלומים שהתקבלו מהעובדים (בעד ארוחות, דיור וכו'). לא כולל תמריצים.</w:t>
            </w:r>
          </w:p>
        </w:tc>
      </w:tr>
      <w:tr w:rsidR="002E1802" w:rsidRPr="002E1802" w:rsidTr="003C4763">
        <w:trPr>
          <w:trHeight w:val="699"/>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מתיירים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Pr>
                <w:rFonts w:cs="David" w:hint="cs"/>
                <w:sz w:val="24"/>
                <w:szCs w:val="24"/>
                <w:rtl/>
              </w:rPr>
              <w:t xml:space="preserve"> פדיון זה מתקבל בדולרים. הסכום </w:t>
            </w:r>
            <w:proofErr w:type="spellStart"/>
            <w:r w:rsidR="00773789">
              <w:rPr>
                <w:rFonts w:cs="David" w:hint="cs"/>
                <w:sz w:val="24"/>
                <w:szCs w:val="24"/>
                <w:rtl/>
              </w:rPr>
              <w:t>השקלי</w:t>
            </w:r>
            <w:proofErr w:type="spellEnd"/>
            <w:r w:rsidR="00773789">
              <w:rPr>
                <w:rFonts w:cs="David" w:hint="cs"/>
                <w:sz w:val="24"/>
                <w:szCs w:val="24"/>
                <w:rtl/>
              </w:rPr>
              <w:t xml:space="preserve"> מתקבל מחלוקת הסכום</w:t>
            </w:r>
            <w:r w:rsidR="008A1022">
              <w:rPr>
                <w:rFonts w:cs="David" w:hint="cs"/>
                <w:sz w:val="24"/>
                <w:szCs w:val="24"/>
                <w:rtl/>
              </w:rPr>
              <w:t xml:space="preserve"> המתקבל</w:t>
            </w:r>
            <w:r w:rsidR="00773789">
              <w:rPr>
                <w:rFonts w:cs="David" w:hint="cs"/>
                <w:sz w:val="24"/>
                <w:szCs w:val="24"/>
                <w:rtl/>
              </w:rPr>
              <w:t xml:space="preserve"> עפ"</w:t>
            </w:r>
            <w:r w:rsidR="008A1022">
              <w:rPr>
                <w:rFonts w:cs="David" w:hint="cs"/>
                <w:sz w:val="24"/>
                <w:szCs w:val="24"/>
                <w:rtl/>
              </w:rPr>
              <w:t xml:space="preserve">י </w:t>
            </w:r>
            <w:r w:rsidR="00773789">
              <w:rPr>
                <w:rFonts w:cs="David" w:hint="cs"/>
                <w:sz w:val="24"/>
                <w:szCs w:val="24"/>
                <w:rtl/>
              </w:rPr>
              <w:t>שער ה</w:t>
            </w:r>
            <w:r w:rsidR="008A1022">
              <w:rPr>
                <w:rFonts w:cs="David" w:hint="cs"/>
                <w:sz w:val="24"/>
                <w:szCs w:val="24"/>
                <w:rtl/>
              </w:rPr>
              <w:t>דולר ה</w:t>
            </w:r>
            <w:r w:rsidR="00773789">
              <w:rPr>
                <w:rFonts w:cs="David" w:hint="cs"/>
                <w:sz w:val="24"/>
                <w:szCs w:val="24"/>
                <w:rtl/>
              </w:rPr>
              <w:t>יציג</w:t>
            </w:r>
            <w:r w:rsidR="008A1022">
              <w:rPr>
                <w:rFonts w:cs="David" w:hint="cs"/>
                <w:sz w:val="24"/>
                <w:szCs w:val="24"/>
                <w:rtl/>
              </w:rPr>
              <w:t xml:space="preserve"> הממוצע של אותו חודש.</w:t>
            </w:r>
          </w:p>
        </w:tc>
      </w:tr>
      <w:tr w:rsidR="002E1802" w:rsidRPr="002E1802" w:rsidTr="003C4763">
        <w:trPr>
          <w:trHeight w:val="732"/>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מישראלים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2E1802" w:rsidRPr="002E1802" w:rsidTr="003C4763">
        <w:trPr>
          <w:trHeight w:val="63"/>
        </w:trPr>
        <w:tc>
          <w:tcPr>
            <w:tcW w:w="1828" w:type="dxa"/>
          </w:tcPr>
          <w:p w:rsidR="00BF759B" w:rsidRPr="008524AD" w:rsidRDefault="00BF759B" w:rsidP="00437305">
            <w:pPr>
              <w:tabs>
                <w:tab w:val="left" w:pos="1360"/>
                <w:tab w:val="left" w:pos="1502"/>
              </w:tabs>
              <w:spacing w:line="-220" w:lineRule="auto"/>
              <w:rPr>
                <w:rFonts w:cs="David"/>
                <w:b/>
                <w:bCs/>
                <w:sz w:val="24"/>
                <w:szCs w:val="24"/>
                <w:rtl/>
              </w:rPr>
            </w:pPr>
            <w:r w:rsidRPr="008524AD">
              <w:rPr>
                <w:rFonts w:cs="David" w:hint="cs"/>
                <w:b/>
                <w:bCs/>
                <w:sz w:val="24"/>
                <w:szCs w:val="24"/>
                <w:rtl/>
              </w:rPr>
              <w:t xml:space="preserve">משרות </w:t>
            </w:r>
            <w:r w:rsidRPr="008524AD">
              <w:rPr>
                <w:rFonts w:cs="David"/>
                <w:b/>
                <w:bCs/>
                <w:sz w:val="24"/>
                <w:szCs w:val="24"/>
                <w:rtl/>
              </w:rPr>
              <w:t>שכיר</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העובדים שעבדו בבית המלון לפחות יום אחד בחודש</w:t>
            </w:r>
            <w:r w:rsidRPr="008524AD">
              <w:rPr>
                <w:rFonts w:cs="David" w:hint="cs"/>
                <w:sz w:val="24"/>
                <w:szCs w:val="24"/>
                <w:rtl/>
              </w:rPr>
              <w:t xml:space="preserve"> </w:t>
            </w:r>
            <w:r w:rsidRPr="008524AD">
              <w:rPr>
                <w:rFonts w:cs="David"/>
                <w:sz w:val="24"/>
                <w:szCs w:val="24"/>
                <w:rtl/>
              </w:rPr>
              <w:t>וק</w:t>
            </w:r>
            <w:r w:rsidRPr="008524AD">
              <w:rPr>
                <w:rFonts w:cs="David" w:hint="cs"/>
                <w:sz w:val="24"/>
                <w:szCs w:val="24"/>
                <w:rtl/>
              </w:rPr>
              <w:t>י</w:t>
            </w:r>
            <w:r w:rsidRPr="008524AD">
              <w:rPr>
                <w:rFonts w:cs="David"/>
                <w:sz w:val="24"/>
                <w:szCs w:val="24"/>
                <w:rtl/>
              </w:rPr>
              <w:t xml:space="preserve">בלו שכר, כולל </w:t>
            </w:r>
            <w:r w:rsidRPr="008524AD">
              <w:rPr>
                <w:rFonts w:cs="David" w:hint="cs"/>
                <w:sz w:val="24"/>
                <w:szCs w:val="24"/>
                <w:rtl/>
              </w:rPr>
              <w:t xml:space="preserve">עובדים חלקיים </w:t>
            </w:r>
            <w:r w:rsidRPr="008524AD">
              <w:rPr>
                <w:rFonts w:cs="David"/>
                <w:sz w:val="24"/>
                <w:szCs w:val="24"/>
                <w:rtl/>
              </w:rPr>
              <w:t>ובעלי מניות שעבדו בבית המלון תמורת שכר</w:t>
            </w:r>
            <w:r w:rsidRPr="008524AD">
              <w:rPr>
                <w:rFonts w:cs="David" w:hint="cs"/>
                <w:sz w:val="24"/>
                <w:szCs w:val="24"/>
                <w:rtl/>
              </w:rPr>
              <w:t xml:space="preserve"> (בעבר כונה שכירים</w:t>
            </w:r>
            <w:r w:rsidRPr="008524AD">
              <w:rPr>
                <w:rStyle w:val="HebrewChar"/>
                <w:rFonts w:cs="David" w:hint="cs"/>
                <w:sz w:val="24"/>
                <w:szCs w:val="24"/>
                <w:rtl/>
              </w:rPr>
              <w:t>).</w:t>
            </w:r>
          </w:p>
        </w:tc>
      </w:tr>
    </w:tbl>
    <w:p w:rsidR="00996271" w:rsidRPr="002E1802" w:rsidRDefault="00996271" w:rsidP="002E1802">
      <w:pPr>
        <w:pStyle w:val="a3"/>
        <w:spacing w:before="240" w:line="240" w:lineRule="auto"/>
        <w:outlineLvl w:val="3"/>
        <w:rPr>
          <w:color w:val="auto"/>
          <w:szCs w:val="28"/>
          <w:rtl/>
        </w:rPr>
      </w:pPr>
      <w:r w:rsidRPr="002E1802">
        <w:rPr>
          <w:color w:val="auto"/>
          <w:szCs w:val="28"/>
          <w:rtl/>
        </w:rPr>
        <w:t>לוח</w:t>
      </w:r>
      <w:r w:rsidR="0075677A" w:rsidRPr="002E1802">
        <w:rPr>
          <w:rFonts w:hint="cs"/>
          <w:color w:val="auto"/>
          <w:szCs w:val="28"/>
          <w:rtl/>
        </w:rPr>
        <w:t>ות</w:t>
      </w:r>
      <w:r w:rsidRPr="002E1802">
        <w:rPr>
          <w:color w:val="auto"/>
          <w:szCs w:val="28"/>
          <w:rtl/>
        </w:rPr>
        <w:t xml:space="preserve"> </w:t>
      </w:r>
      <w:r w:rsidR="0075677A" w:rsidRPr="002E1802">
        <w:rPr>
          <w:rFonts w:hint="cs"/>
          <w:color w:val="auto"/>
          <w:szCs w:val="28"/>
          <w:rtl/>
        </w:rPr>
        <w:t>9-8</w:t>
      </w:r>
      <w:r w:rsidRPr="002E1802">
        <w:rPr>
          <w:color w:val="auto"/>
          <w:szCs w:val="28"/>
          <w:rtl/>
        </w:rPr>
        <w:t xml:space="preserve">: </w:t>
      </w:r>
      <w:r w:rsidR="00D237CE" w:rsidRPr="002E1802">
        <w:rPr>
          <w:color w:val="auto"/>
          <w:szCs w:val="28"/>
          <w:rtl/>
        </w:rPr>
        <w:t>דוח</w:t>
      </w:r>
      <w:r w:rsidRPr="002E1802">
        <w:rPr>
          <w:color w:val="auto"/>
          <w:szCs w:val="28"/>
          <w:rtl/>
        </w:rPr>
        <w:t xml:space="preserve"> שנתי </w:t>
      </w:r>
      <w:r w:rsidR="00646E33" w:rsidRPr="002E1802">
        <w:rPr>
          <w:rFonts w:hint="cs"/>
          <w:color w:val="auto"/>
          <w:szCs w:val="28"/>
          <w:rtl/>
        </w:rPr>
        <w:t>201</w:t>
      </w:r>
      <w:r w:rsidR="002E1802">
        <w:rPr>
          <w:rFonts w:hint="cs"/>
          <w:color w:val="auto"/>
          <w:szCs w:val="28"/>
          <w:rtl/>
        </w:rPr>
        <w:t>7</w:t>
      </w:r>
      <w:r w:rsidRPr="002E1802">
        <w:rPr>
          <w:color w:val="auto"/>
          <w:szCs w:val="28"/>
          <w:rtl/>
        </w:rPr>
        <w:t>, משרד התיירות</w:t>
      </w:r>
    </w:p>
    <w:p w:rsidR="00996271" w:rsidRPr="002E1802" w:rsidRDefault="00996271" w:rsidP="00520222">
      <w:pPr>
        <w:pStyle w:val="a6"/>
        <w:spacing w:line="240" w:lineRule="auto"/>
        <w:rPr>
          <w:color w:val="auto"/>
          <w:szCs w:val="24"/>
          <w:u w:val="none"/>
          <w:rtl/>
        </w:rPr>
      </w:pPr>
      <w:r w:rsidRPr="002E1802">
        <w:rPr>
          <w:b/>
          <w:bCs/>
          <w:color w:val="auto"/>
          <w:szCs w:val="24"/>
          <w:u w:val="none"/>
          <w:rtl/>
        </w:rPr>
        <w:t>אחוז תיירים שב</w:t>
      </w:r>
      <w:r w:rsidR="00747397" w:rsidRPr="002E1802">
        <w:rPr>
          <w:rFonts w:hint="cs"/>
          <w:b/>
          <w:bCs/>
          <w:color w:val="auto"/>
          <w:szCs w:val="24"/>
          <w:u w:val="none"/>
          <w:rtl/>
        </w:rPr>
        <w:t>י</w:t>
      </w:r>
      <w:r w:rsidRPr="002E1802">
        <w:rPr>
          <w:b/>
          <w:bCs/>
          <w:color w:val="auto"/>
          <w:szCs w:val="24"/>
          <w:u w:val="none"/>
          <w:rtl/>
        </w:rPr>
        <w:t>קרו בת"א-יפו</w:t>
      </w:r>
      <w:r w:rsidRPr="002E1802">
        <w:rPr>
          <w:color w:val="auto"/>
          <w:szCs w:val="24"/>
          <w:u w:val="none"/>
          <w:rtl/>
        </w:rPr>
        <w:t xml:space="preserve"> - אחוז מתוך </w:t>
      </w:r>
      <w:r w:rsidR="006C162C" w:rsidRPr="002E1802">
        <w:rPr>
          <w:rFonts w:hint="cs"/>
          <w:color w:val="auto"/>
          <w:szCs w:val="24"/>
          <w:u w:val="none"/>
          <w:rtl/>
        </w:rPr>
        <w:t xml:space="preserve">כלל </w:t>
      </w:r>
      <w:r w:rsidRPr="002E1802">
        <w:rPr>
          <w:color w:val="auto"/>
          <w:szCs w:val="24"/>
          <w:u w:val="none"/>
          <w:rtl/>
        </w:rPr>
        <w:t xml:space="preserve">התיירים </w:t>
      </w:r>
      <w:r w:rsidR="006C162C" w:rsidRPr="002E1802">
        <w:rPr>
          <w:rFonts w:hint="cs"/>
          <w:color w:val="auto"/>
          <w:szCs w:val="24"/>
          <w:u w:val="none"/>
          <w:rtl/>
        </w:rPr>
        <w:t xml:space="preserve">בישראל, </w:t>
      </w:r>
      <w:r w:rsidRPr="002E1802">
        <w:rPr>
          <w:color w:val="auto"/>
          <w:szCs w:val="24"/>
          <w:u w:val="none"/>
          <w:rtl/>
        </w:rPr>
        <w:t xml:space="preserve">שביקרו לפחות באתר אחד </w:t>
      </w:r>
      <w:r w:rsidR="00D02FA9" w:rsidRPr="002E1802">
        <w:rPr>
          <w:rFonts w:hint="cs"/>
          <w:color w:val="auto"/>
          <w:szCs w:val="24"/>
          <w:u w:val="none"/>
          <w:rtl/>
        </w:rPr>
        <w:t xml:space="preserve">בתל-אביב-יפו </w:t>
      </w:r>
      <w:r w:rsidRPr="002E1802">
        <w:rPr>
          <w:color w:val="auto"/>
          <w:szCs w:val="24"/>
          <w:u w:val="none"/>
          <w:rtl/>
        </w:rPr>
        <w:t>מ</w:t>
      </w:r>
      <w:r w:rsidR="00D02FA9" w:rsidRPr="002E1802">
        <w:rPr>
          <w:rFonts w:hint="cs"/>
          <w:color w:val="auto"/>
          <w:szCs w:val="24"/>
          <w:u w:val="none"/>
          <w:rtl/>
        </w:rPr>
        <w:t>ה</w:t>
      </w:r>
      <w:r w:rsidRPr="002E1802">
        <w:rPr>
          <w:color w:val="auto"/>
          <w:szCs w:val="24"/>
          <w:u w:val="none"/>
          <w:rtl/>
        </w:rPr>
        <w:t>רשימה</w:t>
      </w:r>
      <w:r w:rsidR="00520222" w:rsidRPr="002E1802">
        <w:rPr>
          <w:rFonts w:hint="cs"/>
          <w:color w:val="auto"/>
          <w:szCs w:val="24"/>
          <w:u w:val="none"/>
          <w:rtl/>
        </w:rPr>
        <w:t xml:space="preserve"> של משרד התיירות</w:t>
      </w:r>
      <w:r w:rsidR="0081766F" w:rsidRPr="002E1802">
        <w:rPr>
          <w:rFonts w:hint="cs"/>
          <w:color w:val="auto"/>
          <w:szCs w:val="24"/>
          <w:u w:val="none"/>
          <w:rtl/>
        </w:rPr>
        <w:t>.</w:t>
      </w:r>
    </w:p>
    <w:sectPr w:rsidR="00996271" w:rsidRPr="002E1802"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A6"/>
      </v:shape>
    </w:pict>
  </w:numPicBullet>
  <w:abstractNum w:abstractNumId="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508D"/>
    <w:rsid w:val="00934E0C"/>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D6F44-CDD9-4F24-8508-560774651D0C}"/>
</file>

<file path=customXml/itemProps2.xml><?xml version="1.0" encoding="utf-8"?>
<ds:datastoreItem xmlns:ds="http://schemas.openxmlformats.org/officeDocument/2006/customXml" ds:itemID="{92431ED5-2E6A-4F70-A52B-39DF6A97425D}"/>
</file>

<file path=customXml/itemProps3.xml><?xml version="1.0" encoding="utf-8"?>
<ds:datastoreItem xmlns:ds="http://schemas.openxmlformats.org/officeDocument/2006/customXml" ds:itemID="{2DB4BFBE-3A26-4A67-A43A-7B690F7E8F2A}"/>
</file>

<file path=docProps/app.xml><?xml version="1.0" encoding="utf-8"?>
<Properties xmlns="http://schemas.openxmlformats.org/officeDocument/2006/extended-properties" xmlns:vt="http://schemas.openxmlformats.org/officeDocument/2006/docPropsVTypes">
  <Template>Normal.dotm</Template>
  <TotalTime>50</TotalTime>
  <Pages>1</Pages>
  <Words>421</Words>
  <Characters>2080</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שירית דרמן - רכזת סקרים ומחקרים</cp:lastModifiedBy>
  <cp:revision>11</cp:revision>
  <cp:lastPrinted>2017-10-17T11:44:00Z</cp:lastPrinted>
  <dcterms:created xsi:type="dcterms:W3CDTF">2018-01-30T10:08:00Z</dcterms:created>
  <dcterms:modified xsi:type="dcterms:W3CDTF">2018-10-02T10:55:00Z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